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:rsidR="004D2FD8" w:rsidRPr="00111EEA" w:rsidRDefault="008832F9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highlight w:val="yellow"/>
          <w:lang w:val="en-GB"/>
        </w:rPr>
        <w:t>T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>o be tailored to the specific project.</w:t>
      </w:r>
      <w:r w:rsidR="00A139CF">
        <w:rPr>
          <w:rFonts w:ascii="Times New Roman" w:hAnsi="Times New Roman"/>
          <w:sz w:val="22"/>
          <w:szCs w:val="22"/>
          <w:highlight w:val="yellow"/>
          <w:lang w:val="en-GB"/>
        </w:rPr>
        <w:t xml:space="preserve"> 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Must be completed by the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e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valuation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>ommittee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, Annex 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>II+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III 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 xml:space="preserve">Technical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s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>pecification/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Technical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o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>ffer should be annex</w:t>
      </w:r>
      <w:r w:rsidR="00836DBC">
        <w:rPr>
          <w:rFonts w:ascii="Times New Roman" w:hAnsi="Times New Roman"/>
          <w:sz w:val="22"/>
          <w:szCs w:val="22"/>
          <w:highlight w:val="yellow"/>
          <w:lang w:val="en-GB"/>
        </w:rPr>
        <w:t>ed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 to this grid in the case its columns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‘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Evaluation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>ommittee’s notes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’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 have been completed</w:t>
      </w:r>
      <w:r w:rsidR="004D2FD8" w:rsidRPr="00111EEA">
        <w:rPr>
          <w:rFonts w:ascii="Times New Roman" w:hAnsi="Times New Roman"/>
          <w:sz w:val="22"/>
          <w:szCs w:val="22"/>
          <w:lang w:val="en-GB"/>
        </w:rPr>
        <w:t>.</w:t>
      </w:r>
    </w:p>
    <w:p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:rsidTr="00613835">
        <w:tc>
          <w:tcPr>
            <w:tcW w:w="2410" w:type="dxa"/>
            <w:shd w:val="pct5" w:color="auto" w:fill="FFFFFF"/>
            <w:vAlign w:val="center"/>
          </w:tcPr>
          <w:p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:rsidR="004D2FD8" w:rsidRPr="00111EEA" w:rsidRDefault="00B0321B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B0321B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Supply of Furnishing and equipping of the Nature and Tourist Centre with interactive Visitors hall on </w:t>
            </w:r>
            <w:proofErr w:type="spellStart"/>
            <w:r w:rsidRPr="00B0321B">
              <w:rPr>
                <w:rFonts w:ascii="Times New Roman" w:hAnsi="Times New Roman"/>
                <w:sz w:val="24"/>
                <w:szCs w:val="24"/>
                <w:lang w:val="en-GB"/>
              </w:rPr>
              <w:t>Rtanj</w:t>
            </w:r>
            <w:proofErr w:type="spellEnd"/>
            <w:r w:rsidRPr="00B0321B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mountain</w:t>
            </w:r>
          </w:p>
        </w:tc>
        <w:tc>
          <w:tcPr>
            <w:tcW w:w="3119" w:type="dxa"/>
            <w:shd w:val="pct5" w:color="auto" w:fill="FFFFFF"/>
          </w:tcPr>
          <w:p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:rsidR="004D2FD8" w:rsidRPr="00111EEA" w:rsidRDefault="00B0321B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bookmarkStart w:id="1" w:name="_GoBack"/>
            <w:bookmarkEnd w:id="1"/>
            <w:r w:rsidRPr="00B0321B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CB007.2.11.064/PP2-TD-02</w:t>
            </w:r>
          </w:p>
        </w:tc>
      </w:tr>
    </w:tbl>
    <w:p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:rsidTr="006E74BC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</w:tcPr>
          <w:p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:rsidTr="004E1356">
        <w:trPr>
          <w:cantSplit/>
        </w:trPr>
        <w:tc>
          <w:tcPr>
            <w:tcW w:w="662" w:type="dxa"/>
          </w:tcPr>
          <w:p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:rsidTr="00613835">
        <w:tc>
          <w:tcPr>
            <w:tcW w:w="3544" w:type="dxa"/>
            <w:shd w:val="pct10" w:color="auto" w:fill="FFFFFF"/>
          </w:tcPr>
          <w:p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8605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061" w:rsidRDefault="001F3061">
      <w:r>
        <w:separator/>
      </w:r>
    </w:p>
  </w:endnote>
  <w:endnote w:type="continuationSeparator" w:id="0">
    <w:p w:rsidR="001F3061" w:rsidRDefault="001F3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D9C" w:rsidRDefault="00D65D9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B0321B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B0321B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B0321B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:rsidR="003A3DCF" w:rsidRPr="00845530" w:rsidRDefault="00B94D26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061" w:rsidRDefault="001F3061" w:rsidP="00845530">
      <w:pPr>
        <w:spacing w:before="0" w:after="0"/>
      </w:pPr>
      <w:r>
        <w:separator/>
      </w:r>
    </w:p>
  </w:footnote>
  <w:footnote w:type="continuationSeparator" w:id="0">
    <w:p w:rsidR="001F3061" w:rsidRDefault="001F3061">
      <w:r>
        <w:continuationSeparator/>
      </w:r>
    </w:p>
  </w:footnote>
  <w:footnote w:id="1">
    <w:p w:rsidR="00B42464" w:rsidRPr="00584D72" w:rsidRDefault="00B42464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Pr="00584D72">
        <w:rPr>
          <w:lang w:val="en-IE"/>
        </w:rPr>
        <w:t xml:space="preserve"> </w:t>
      </w:r>
      <w:r>
        <w:rPr>
          <w:lang w:val="en-IE"/>
        </w:rPr>
        <w:t>A</w:t>
      </w:r>
      <w:r w:rsidRPr="00B42464">
        <w:rPr>
          <w:lang w:val="en-IE"/>
        </w:rPr>
        <w:t>pplicable only to contracts financed by a basic act under the MFF 2014-2020 (contracts/lots above EUR 100 000 under CIR and independently of t</w:t>
      </w:r>
      <w:r>
        <w:rPr>
          <w:lang w:val="en-IE"/>
        </w:rPr>
        <w:t>he value for other instruments)</w:t>
      </w:r>
      <w:r w:rsidR="00410AB7">
        <w:rPr>
          <w:lang w:val="en-IE"/>
        </w:rPr>
        <w:t xml:space="preserve"> and to contracts financed by </w:t>
      </w:r>
      <w:r w:rsidR="00410AB7" w:rsidRPr="00410AB7">
        <w:rPr>
          <w:lang w:val="en-IE"/>
        </w:rPr>
        <w:t>the INSC Regulation 2021/948 of 27 May 2021</w:t>
      </w:r>
      <w:r w:rsidR="00410AB7">
        <w:rPr>
          <w:lang w:val="en-IE"/>
        </w:rPr>
        <w:t xml:space="preserve"> under the MFF 2021-2027</w:t>
      </w:r>
      <w:r>
        <w:rPr>
          <w:lang w:val="en-IE"/>
        </w:rPr>
        <w:t>.</w:t>
      </w:r>
    </w:p>
  </w:footnote>
  <w:footnote w:id="2">
    <w:p w:rsidR="004E1356" w:rsidRPr="00D60EE8" w:rsidRDefault="004E1356" w:rsidP="00D65D9C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</w:t>
      </w:r>
      <w:r w:rsidR="00544EA3" w:rsidRPr="00D60EE8">
        <w:rPr>
          <w:lang w:val="en-GB"/>
        </w:rPr>
        <w:t xml:space="preserve">previous section of this form, </w:t>
      </w:r>
      <w:r w:rsidRPr="00D60EE8">
        <w:rPr>
          <w:lang w:val="en-GB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D9C" w:rsidRDefault="00D65D9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D9C" w:rsidRDefault="00D65D9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D9C" w:rsidRDefault="00D65D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061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E40E2"/>
    <w:rsid w:val="008F050E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321B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B1B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A1F8C-C7B8-48CB-AD8B-19C6E4766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creator>ENGSTROM</dc:creator>
  <cp:lastModifiedBy>korisnik</cp:lastModifiedBy>
  <cp:revision>3</cp:revision>
  <cp:lastPrinted>2012-09-24T09:30:00Z</cp:lastPrinted>
  <dcterms:created xsi:type="dcterms:W3CDTF">2023-01-09T11:32:00Z</dcterms:created>
  <dcterms:modified xsi:type="dcterms:W3CDTF">2023-01-13T08:40:00Z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